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BFC" w:rsidRDefault="00DA4BFC" w:rsidP="00DA4BFC">
      <w:pPr>
        <w:pStyle w:val="a3"/>
        <w:jc w:val="center"/>
        <w:rPr>
          <w:rFonts w:ascii="Times New Roman" w:hAnsi="Times New Roman" w:cs="Times New Roman"/>
          <w:b/>
          <w:sz w:val="24"/>
          <w:szCs w:val="24"/>
        </w:rPr>
      </w:pPr>
      <w:r w:rsidRPr="00DA4BFC">
        <w:rPr>
          <w:rFonts w:ascii="Times New Roman" w:hAnsi="Times New Roman" w:cs="Times New Roman"/>
          <w:b/>
          <w:sz w:val="24"/>
          <w:szCs w:val="24"/>
        </w:rPr>
        <w:t>Новогодние игры в кругу семьи.</w:t>
      </w:r>
    </w:p>
    <w:p w:rsidR="00DA4BFC" w:rsidRPr="00DA4BFC" w:rsidRDefault="00DA4BFC" w:rsidP="00DA4BFC">
      <w:pPr>
        <w:pStyle w:val="a3"/>
        <w:jc w:val="center"/>
        <w:rPr>
          <w:rFonts w:ascii="Times New Roman" w:hAnsi="Times New Roman" w:cs="Times New Roman"/>
          <w:b/>
          <w:sz w:val="24"/>
          <w:szCs w:val="24"/>
        </w:rPr>
      </w:pP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Чем же занять непосед в новогоднюю ночь? Попробуйте поиграть с ними в веселые игры. Это наверняка заинтересует малышей и отвлечет их от шалостей. Кстати, такие развлечения можно устраивать не только на Новый год, но и в любой другой праздник, будь то день рождения или просто дружеские посиделки.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Новогодний колпак</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Дети образуют круг и под музыку начинают передавать друг другу колпак Деда Мороза. Когда музыка останавливается, ребенок, у которого в руках оказался колпак, должен надеть его на голову и выполнить задание ведущего. Как правило, дети заранее готовят новогодние стишки и песенки, которые с удовольствием исполняют в присутствии гордых родителей.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Угадайте героя сказки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Участники садятся в кружок. Ведущий предлагает детям по очереди продолжить имя сказочного персонажа. Например: «Красная... », «Снежная... », «Баба... ». Кто не сможет правильно ответить, выбывает из игры. Остальные продолжают выполнять задания, пока не определится победитель. </w:t>
      </w:r>
    </w:p>
    <w:p w:rsidR="00DA4BFC" w:rsidRPr="00DA4BFC" w:rsidRDefault="00DA4BFC" w:rsidP="00DA4BFC">
      <w:pPr>
        <w:pStyle w:val="a3"/>
        <w:rPr>
          <w:rFonts w:ascii="Times New Roman" w:hAnsi="Times New Roman" w:cs="Times New Roman"/>
          <w:b/>
          <w:sz w:val="24"/>
          <w:szCs w:val="24"/>
        </w:rPr>
      </w:pP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b/>
          <w:sz w:val="24"/>
          <w:szCs w:val="24"/>
        </w:rPr>
        <w:t>Номер подарка</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Подарки, приготовленные для детей, упаковывают в одинаковую бумагу и нумеруют. По всей квартире на видных местах крепят картонные елочки, на которых написаны числа. Дети должны выбрать елочку для себя. Когда придет Дед Мороз, он вручит ребятам пронумерованный подарок со своего мешка. Но не забывайте: в таком случае презенты должны быть примерно одинаковыми по стоимости и содержанию, чтобы не вызвать обид и не расстроить малышей.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Снежки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Для игры понадобится много белых шаров — «снежков», а также самые большие </w:t>
      </w:r>
      <w:proofErr w:type="gramStart"/>
      <w:r w:rsidRPr="00DA4BFC">
        <w:rPr>
          <w:rFonts w:ascii="Times New Roman" w:hAnsi="Times New Roman" w:cs="Times New Roman"/>
          <w:sz w:val="24"/>
          <w:szCs w:val="24"/>
        </w:rPr>
        <w:t>из</w:t>
      </w:r>
      <w:proofErr w:type="gramEnd"/>
      <w:r w:rsidRPr="00DA4BFC">
        <w:rPr>
          <w:rFonts w:ascii="Times New Roman" w:hAnsi="Times New Roman" w:cs="Times New Roman"/>
          <w:sz w:val="24"/>
          <w:szCs w:val="24"/>
        </w:rPr>
        <w:t xml:space="preserve"> доступных пакеты со срезанными нижними углами. Срезать нужно так, чтобы в отверстие пролезли ноги. Игроки делятся на команды. Один из участников каждой команды залезает в мешок, а все остальные по сигналу ведущего складывают туда «снежки». Та команда, которая собрала наибольшее количество снежных шаров, становится победителем.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Песенка</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Почти классическая игра, которая подходит и детям, и взрослым! Из стульев образуют круг, выставляя их сиденьями наружу. Количество стульев должно быть на один меньше, чем число участников. Малыши становятся вокруг стульев и идут по кругу под новогодние песенки. Когда музыка останавливается, они должны сесть на стулья. Кому места не хватит, того Дед Мороз забирает в помощники. Потом убирают еще один стул и продолжают конкурс.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Новогодний замок</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В конкурсе принимают участие несколько желающих. Им предлагают внимательно осмотреть чертеж праздничного дворца. Потом каждому выдают набор пластиковых стаканчиков и завязывают глаза. «Строители» начинают работу. Кто точнее и быстрее других воспроизведет чертеж, размещая стаканчики на столе, тот и становится победителем конкурса.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Лучший карнавальный костюм</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Все ребята любят наряжаться в новогодние костюмы. Организаторы праздника должны заранее предупредить детей, что их ждет конкурс на лучший наряд. А чтобы именно их костюм стал «призером», его нужно «защитить» — проявить артистические таланты и разыграть сценку с участием своего героя. К примеру, исполнить его фирменную песенку или какой-нибудь трюк.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Конкурс поварят</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За ограниченное время (например, 5-7 минут) участники составляют новогоднее меню. Названия блюд должны начинаться с определенных букв. Меню для Деда Мороза будет состоять из кушаний на букву «м», а для Снегурочки вкусности должны начинаться только с буквы «с». Так как угощения </w:t>
      </w:r>
      <w:r w:rsidRPr="00DA4BFC">
        <w:rPr>
          <w:rFonts w:ascii="Times New Roman" w:hAnsi="Times New Roman" w:cs="Times New Roman"/>
          <w:sz w:val="24"/>
          <w:szCs w:val="24"/>
        </w:rPr>
        <w:lastRenderedPageBreak/>
        <w:t xml:space="preserve">у нас новогодние, можно придумать и отдельное меню с названиями на букву «н». Побеждает тот, кто напишет наибольшее количество блюд.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Отгадай</w:t>
      </w:r>
      <w:r w:rsidRPr="00DA4BFC">
        <w:rPr>
          <w:rFonts w:ascii="Times New Roman" w:hAnsi="Times New Roman" w:cs="Times New Roman"/>
          <w:b/>
          <w:sz w:val="24"/>
          <w:szCs w:val="24"/>
        </w:rPr>
        <w:t>-</w:t>
      </w:r>
      <w:r w:rsidRPr="00DA4BFC">
        <w:rPr>
          <w:rFonts w:ascii="Times New Roman" w:hAnsi="Times New Roman" w:cs="Times New Roman"/>
          <w:b/>
          <w:sz w:val="24"/>
          <w:szCs w:val="24"/>
        </w:rPr>
        <w:t>ка</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Каждому игроку крепят на спину бумажку. На ней написано название какого-то животного или предмета (яблоко, стул, собака, самолет). Участники не знают, что написано у них, но могут увидеть бумажки товарищей. Поэтому дети должны задавать друг другу наводящие вопросы. Отвечать можно только «да» или «нет». Побеждает тот, кто первым отгадал свою надпись.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Приз на верёвочке</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Различные подарки заворачивает в оберточную бумагу в форме кулечков. Потом прикрепляют их к длинной веревке. Участникам по очереди завязывают глаза, и они должны срезать ножницами презент, который им и достанется.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Золушка</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В конкурсе участвуют по двое. Каждому из игроков завязывают глаза и предлагают разобрать горку, в которой смешаны леденцы или другие сладости разной формы. Тот, кто первый справится с заданием, станет победителем.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Телефон</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Веселая забава для внимательных детей. Игроки по порядку называют цифры. Тот, кому выпадает «5», говорит: «</w:t>
      </w:r>
      <w:proofErr w:type="gramStart"/>
      <w:r w:rsidRPr="00DA4BFC">
        <w:rPr>
          <w:rFonts w:ascii="Times New Roman" w:hAnsi="Times New Roman" w:cs="Times New Roman"/>
          <w:sz w:val="24"/>
          <w:szCs w:val="24"/>
        </w:rPr>
        <w:t>Дзинь-дзинь</w:t>
      </w:r>
      <w:proofErr w:type="gramEnd"/>
      <w:r w:rsidRPr="00DA4BFC">
        <w:rPr>
          <w:rFonts w:ascii="Times New Roman" w:hAnsi="Times New Roman" w:cs="Times New Roman"/>
          <w:sz w:val="24"/>
          <w:szCs w:val="24"/>
        </w:rPr>
        <w:t>». Кому выпадает «7», говорит: «Динь-</w:t>
      </w:r>
      <w:proofErr w:type="spellStart"/>
      <w:r w:rsidRPr="00DA4BFC">
        <w:rPr>
          <w:rFonts w:ascii="Times New Roman" w:hAnsi="Times New Roman" w:cs="Times New Roman"/>
          <w:sz w:val="24"/>
          <w:szCs w:val="24"/>
        </w:rPr>
        <w:t>дилинь</w:t>
      </w:r>
      <w:proofErr w:type="spellEnd"/>
      <w:r w:rsidRPr="00DA4BFC">
        <w:rPr>
          <w:rFonts w:ascii="Times New Roman" w:hAnsi="Times New Roman" w:cs="Times New Roman"/>
          <w:sz w:val="24"/>
          <w:szCs w:val="24"/>
        </w:rPr>
        <w:t>». Тот, кто ошибается, по</w:t>
      </w:r>
      <w:r>
        <w:rPr>
          <w:rFonts w:ascii="Times New Roman" w:hAnsi="Times New Roman" w:cs="Times New Roman"/>
          <w:sz w:val="24"/>
          <w:szCs w:val="24"/>
        </w:rPr>
        <w:t xml:space="preserve">кидает игру.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r w:rsidRPr="00DA4BFC">
        <w:rPr>
          <w:rFonts w:ascii="Times New Roman" w:hAnsi="Times New Roman" w:cs="Times New Roman"/>
          <w:b/>
          <w:sz w:val="24"/>
          <w:szCs w:val="24"/>
        </w:rPr>
        <w:t>Да и нет</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Ведущий задает ряд вопросов, а участники быстро, особо не задумываясь, должны ответить: «да» или «нет». Кто сделает ошибку, тот выбывает из игры.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Дед Мороз — старик веселый?</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Любит шутки и приколы?</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Знает песни и загадки?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Съест все ваши шоколадки?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Нет!</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Он зажжет ребятам елку?</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Спрячет нитки и иголки?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Он душою не стареет?</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Нас на улице согреет?</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w:t>
      </w:r>
      <w:proofErr w:type="spellStart"/>
      <w:r w:rsidRPr="00DA4BFC">
        <w:rPr>
          <w:rFonts w:ascii="Times New Roman" w:hAnsi="Times New Roman" w:cs="Times New Roman"/>
          <w:sz w:val="24"/>
          <w:szCs w:val="24"/>
        </w:rPr>
        <w:t>Йоулупукки</w:t>
      </w:r>
      <w:proofErr w:type="spellEnd"/>
      <w:r w:rsidRPr="00DA4BFC">
        <w:rPr>
          <w:rFonts w:ascii="Times New Roman" w:hAnsi="Times New Roman" w:cs="Times New Roman"/>
          <w:sz w:val="24"/>
          <w:szCs w:val="24"/>
        </w:rPr>
        <w:t xml:space="preserve"> — брат Мороза?</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Расцвела под снегом роза?</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Новый год идет все ближе?</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У Снегурочки есть лыжи?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Дед Мороз несет подарки?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В Новый год все маски ярки?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lastRenderedPageBreak/>
        <w:t xml:space="preserve">— Да.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Существует еще один вариант этой игры. Здесь участники так же быстро должны ответить, подходят ли называемые предметы для украшения елки.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Разноцветные хлопушки?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Одеяла и подушки?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Раскладушки и кроватки?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Мармеладки, шоколадки?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Шарики стеклянные?</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Стулья деревянные?</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Буквари и книжки?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Плюшевые мишки?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Бусы разноцветные?</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И гирлянды светлые?</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Снег из белой ваты?</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Да.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Бравые солдаты?</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Туфли и сапожки?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Чашки, вилки, ложки?</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 Нет.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b/>
          <w:sz w:val="24"/>
          <w:szCs w:val="24"/>
        </w:rPr>
      </w:pPr>
      <w:bookmarkStart w:id="0" w:name="_GoBack"/>
      <w:r w:rsidRPr="00DA4BFC">
        <w:rPr>
          <w:rFonts w:ascii="Times New Roman" w:hAnsi="Times New Roman" w:cs="Times New Roman"/>
          <w:b/>
          <w:sz w:val="24"/>
          <w:szCs w:val="24"/>
        </w:rPr>
        <w:t>Желание</w:t>
      </w:r>
    </w:p>
    <w:bookmarkEnd w:id="0"/>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В праздничную ночь все мечтания становятся явью. Для этого развлечения всем предлагают написать свое заветное желание на листочке. Потом бумажка крепится к ниточке, которой завязан воздушный шар. Шаров должно быть столько, сколько соберется гостей. Все выходят на улицу или на балкон. По команде или после волшебного заклинания участники отпускают шары в небо. </w:t>
      </w:r>
    </w:p>
    <w:p w:rsidR="00DA4BFC" w:rsidRPr="00DA4BFC" w:rsidRDefault="00DA4BFC" w:rsidP="00DA4BFC">
      <w:pPr>
        <w:pStyle w:val="a3"/>
        <w:rPr>
          <w:rFonts w:ascii="Times New Roman" w:hAnsi="Times New Roman" w:cs="Times New Roman"/>
          <w:sz w:val="24"/>
          <w:szCs w:val="24"/>
        </w:rPr>
      </w:pP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Игра — лучший досуг для детей.</w:t>
      </w:r>
    </w:p>
    <w:p w:rsidR="00DA4BFC"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 xml:space="preserve">Вариантов различных игр не сосчитать. Выбирайте их на свой вкус, а также в зависимости от количества и возраста детей. Несомненно, развлечения им понравится, и вы еще не раз соберетесь так повеселиться. </w:t>
      </w:r>
    </w:p>
    <w:p w:rsidR="00DA4BFC" w:rsidRPr="00DA4BFC" w:rsidRDefault="00DA4BFC" w:rsidP="00DA4BFC">
      <w:pPr>
        <w:pStyle w:val="a3"/>
        <w:rPr>
          <w:rFonts w:ascii="Times New Roman" w:hAnsi="Times New Roman" w:cs="Times New Roman"/>
          <w:sz w:val="24"/>
          <w:szCs w:val="24"/>
        </w:rPr>
      </w:pPr>
    </w:p>
    <w:p w:rsidR="003B2DB2" w:rsidRPr="00DA4BFC" w:rsidRDefault="00DA4BFC" w:rsidP="00DA4BFC">
      <w:pPr>
        <w:pStyle w:val="a3"/>
        <w:rPr>
          <w:rFonts w:ascii="Times New Roman" w:hAnsi="Times New Roman" w:cs="Times New Roman"/>
          <w:sz w:val="24"/>
          <w:szCs w:val="24"/>
        </w:rPr>
      </w:pPr>
      <w:r w:rsidRPr="00DA4BFC">
        <w:rPr>
          <w:rFonts w:ascii="Times New Roman" w:hAnsi="Times New Roman" w:cs="Times New Roman"/>
          <w:sz w:val="24"/>
          <w:szCs w:val="24"/>
        </w:rPr>
        <w:t>А когда в процесс вовлечены взрослые, этого хорошо вдвойне. Ведь нечасто нам удается уделять детям столько внимания и подарить так много положительных эмоций, как в Новый год.</w:t>
      </w:r>
    </w:p>
    <w:sectPr w:rsidR="003B2DB2" w:rsidRPr="00DA4BFC" w:rsidSect="00DA4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FC"/>
    <w:rsid w:val="003B2DB2"/>
    <w:rsid w:val="00DA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B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963</Words>
  <Characters>5493</Characters>
  <Application>Microsoft Office Word</Application>
  <DocSecurity>0</DocSecurity>
  <Lines>45</Lines>
  <Paragraphs>12</Paragraphs>
  <ScaleCrop>false</ScaleCrop>
  <Company>HP</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2020-12-12T07:00:00Z</dcterms:created>
  <dcterms:modified xsi:type="dcterms:W3CDTF">2020-12-12T07:04:00Z</dcterms:modified>
</cp:coreProperties>
</file>